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410" w:rsidRDefault="000B37BA" w:rsidP="00F74BD9">
      <w:r w:rsidRPr="000B37BA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3175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6410" w:rsidRDefault="00EE6410" w:rsidP="00F74BD9"/>
    <w:p w:rsidR="00F74BD9" w:rsidRPr="00CB12BE" w:rsidRDefault="00F74BD9" w:rsidP="00CB12BE">
      <w:pPr>
        <w:jc w:val="center"/>
        <w:rPr>
          <w:rFonts w:ascii="Times New Roman" w:hAnsi="Times New Roman"/>
          <w:sz w:val="24"/>
          <w:szCs w:val="24"/>
        </w:rPr>
      </w:pPr>
    </w:p>
    <w:p w:rsid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ДОПОЛНИТЕЛЬНАЯ ОБЩЕОБРАЗОВАТЕЛЬНАЯ</w:t>
      </w:r>
    </w:p>
    <w:p w:rsidR="00F74BD9" w:rsidRP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ОБЩЕРАЗВИВАЮЩАЯ РАБОЧАЯ ПРОГРАММА</w:t>
      </w:r>
    </w:p>
    <w:p w:rsidR="00F74BD9" w:rsidRPr="00CB12BE" w:rsidRDefault="00FA1636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«ПРЕДМЕТ ПО ВЫБОРУ/ПОДГОТОВКА КОНЦЕРТНЫХ НОМЕРОВ</w:t>
      </w:r>
      <w:r w:rsidR="00F74BD9" w:rsidRPr="00CB12BE">
        <w:rPr>
          <w:rFonts w:ascii="Times New Roman" w:hAnsi="Times New Roman"/>
          <w:sz w:val="24"/>
          <w:szCs w:val="24"/>
        </w:rPr>
        <w:t>»</w:t>
      </w:r>
    </w:p>
    <w:p w:rsidR="00F74BD9" w:rsidRPr="00CB12BE" w:rsidRDefault="00FA1636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2</w:t>
      </w:r>
      <w:r w:rsidR="00F74BD9" w:rsidRPr="00CB12BE">
        <w:rPr>
          <w:rFonts w:ascii="Times New Roman" w:hAnsi="Times New Roman"/>
          <w:sz w:val="24"/>
          <w:szCs w:val="24"/>
        </w:rPr>
        <w:t xml:space="preserve"> класс</w:t>
      </w:r>
    </w:p>
    <w:p w:rsidR="00F74BD9" w:rsidRP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(7- летний срок обучения)</w:t>
      </w:r>
    </w:p>
    <w:p w:rsidR="00F74BD9" w:rsidRP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CB12BE" w:rsidRDefault="00F74BD9" w:rsidP="000C098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4BD9" w:rsidRP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CB12BE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F74BD9" w:rsidRP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FA1636" w:rsidRPr="00CB12BE">
        <w:rPr>
          <w:rFonts w:ascii="Times New Roman" w:hAnsi="Times New Roman"/>
          <w:sz w:val="24"/>
          <w:szCs w:val="24"/>
        </w:rPr>
        <w:t xml:space="preserve"> 10-11</w:t>
      </w:r>
      <w:r w:rsidRPr="00CB12BE">
        <w:rPr>
          <w:rFonts w:ascii="Times New Roman" w:hAnsi="Times New Roman"/>
          <w:sz w:val="24"/>
          <w:szCs w:val="24"/>
        </w:rPr>
        <w:t xml:space="preserve"> лет</w:t>
      </w:r>
    </w:p>
    <w:p w:rsidR="00F74BD9" w:rsidRP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C526B2" w:rsidRPr="00CB12BE">
        <w:rPr>
          <w:rFonts w:ascii="Times New Roman" w:hAnsi="Times New Roman"/>
          <w:sz w:val="24"/>
          <w:szCs w:val="24"/>
        </w:rPr>
        <w:t xml:space="preserve"> 1 год (3</w:t>
      </w:r>
      <w:r w:rsidRPr="00CB12BE">
        <w:rPr>
          <w:rFonts w:ascii="Times New Roman" w:hAnsi="Times New Roman"/>
          <w:sz w:val="24"/>
          <w:szCs w:val="24"/>
        </w:rPr>
        <w:t>5ч.)</w:t>
      </w:r>
    </w:p>
    <w:p w:rsidR="00F74BD9" w:rsidRPr="00CB12BE" w:rsidRDefault="00F74BD9" w:rsidP="000C098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74BD9" w:rsidRPr="00CB12BE" w:rsidRDefault="00F74BD9" w:rsidP="000C098E">
      <w:pPr>
        <w:spacing w:line="360" w:lineRule="auto"/>
        <w:ind w:left="4536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CB12BE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CB12BE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CB12BE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CB12BE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F74BD9" w:rsidRPr="00CB12BE" w:rsidRDefault="00F74BD9" w:rsidP="000C098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4BD9" w:rsidRPr="00CB12BE" w:rsidRDefault="00F74BD9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г. Нижнекамск</w:t>
      </w:r>
    </w:p>
    <w:p w:rsidR="00F74BD9" w:rsidRPr="00CB12BE" w:rsidRDefault="00CB12BE" w:rsidP="000C098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</w:t>
      </w:r>
      <w:r w:rsidR="000C098E">
        <w:rPr>
          <w:rFonts w:ascii="Times New Roman" w:hAnsi="Times New Roman"/>
          <w:sz w:val="24"/>
          <w:szCs w:val="24"/>
        </w:rPr>
        <w:t>д</w:t>
      </w:r>
    </w:p>
    <w:p w:rsidR="00F74BD9" w:rsidRPr="00CB12BE" w:rsidRDefault="00F74BD9" w:rsidP="00CB12BE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B12BE">
        <w:rPr>
          <w:rFonts w:ascii="Times New Roman" w:hAnsi="Times New Roman"/>
          <w:b/>
          <w:sz w:val="24"/>
          <w:szCs w:val="24"/>
        </w:rPr>
        <w:t>1. Планируемые результаты</w:t>
      </w:r>
    </w:p>
    <w:p w:rsidR="00F74BD9" w:rsidRPr="00CB12BE" w:rsidRDefault="00F74BD9" w:rsidP="00CB12BE">
      <w:pPr>
        <w:pStyle w:val="2"/>
        <w:numPr>
          <w:ilvl w:val="0"/>
          <w:numId w:val="1"/>
        </w:numPr>
        <w:ind w:left="0" w:firstLine="709"/>
        <w:jc w:val="center"/>
        <w:rPr>
          <w:b w:val="0"/>
          <w:sz w:val="24"/>
          <w:szCs w:val="24"/>
        </w:rPr>
      </w:pPr>
      <w:r w:rsidRPr="00CB12BE">
        <w:rPr>
          <w:b w:val="0"/>
          <w:sz w:val="24"/>
          <w:szCs w:val="24"/>
        </w:rPr>
        <w:lastRenderedPageBreak/>
        <w:t>Личностные результаты</w:t>
      </w:r>
    </w:p>
    <w:p w:rsidR="00F74BD9" w:rsidRPr="00CB12BE" w:rsidRDefault="00F74BD9" w:rsidP="00CB12B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Личностные результаты освоения дополнительной образовател</w:t>
      </w:r>
      <w:r w:rsidR="005519B2" w:rsidRPr="00CB12BE">
        <w:rPr>
          <w:rFonts w:ascii="Times New Roman" w:hAnsi="Times New Roman"/>
          <w:sz w:val="24"/>
          <w:szCs w:val="24"/>
        </w:rPr>
        <w:t xml:space="preserve">ьной общеразвивающей программы </w:t>
      </w:r>
      <w:r w:rsidR="00CD3479" w:rsidRPr="00CB12BE">
        <w:rPr>
          <w:rFonts w:ascii="Times New Roman" w:hAnsi="Times New Roman"/>
          <w:sz w:val="24"/>
          <w:szCs w:val="24"/>
        </w:rPr>
        <w:t>«Предмет по выбору/подготовка концертных номеров</w:t>
      </w:r>
      <w:r w:rsidR="00FA1636" w:rsidRPr="00CB12BE">
        <w:rPr>
          <w:rFonts w:ascii="Times New Roman" w:hAnsi="Times New Roman"/>
          <w:sz w:val="24"/>
          <w:szCs w:val="24"/>
        </w:rPr>
        <w:t xml:space="preserve">» </w:t>
      </w:r>
      <w:r w:rsidRPr="00CB12BE">
        <w:rPr>
          <w:rFonts w:ascii="Times New Roman" w:hAnsi="Times New Roman"/>
          <w:sz w:val="24"/>
          <w:szCs w:val="24"/>
        </w:rPr>
        <w:t>отражают:</w:t>
      </w:r>
    </w:p>
    <w:p w:rsidR="00F74BD9" w:rsidRPr="00CB12BE" w:rsidRDefault="00F74BD9" w:rsidP="00CB12B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F74BD9" w:rsidRPr="00CB12BE" w:rsidRDefault="00F74BD9" w:rsidP="00CB12B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74BD9" w:rsidRPr="00CB12BE" w:rsidRDefault="00F74BD9" w:rsidP="00CB12B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12B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B12BE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F74BD9" w:rsidRPr="00CB12BE" w:rsidRDefault="00F74BD9" w:rsidP="00CB12B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12B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B12BE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F74BD9" w:rsidRPr="00CB12BE" w:rsidRDefault="00F74BD9" w:rsidP="00CB12B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F74BD9" w:rsidRDefault="00F74BD9" w:rsidP="00CB12B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CB12B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B12BE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CB12B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B12BE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B12BE" w:rsidRDefault="00CB12BE" w:rsidP="00CB12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B12BE" w:rsidRDefault="00CB12BE" w:rsidP="00CB12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B12BE" w:rsidRPr="00CB12BE" w:rsidRDefault="00CB12BE" w:rsidP="00CB12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74BD9" w:rsidRPr="00CB12BE" w:rsidRDefault="00F74BD9" w:rsidP="00CB12BE">
      <w:pPr>
        <w:pStyle w:val="2"/>
        <w:jc w:val="center"/>
        <w:rPr>
          <w:b w:val="0"/>
          <w:sz w:val="24"/>
          <w:szCs w:val="24"/>
        </w:rPr>
      </w:pPr>
      <w:proofErr w:type="spellStart"/>
      <w:r w:rsidRPr="00CB12BE">
        <w:rPr>
          <w:b w:val="0"/>
          <w:sz w:val="24"/>
          <w:szCs w:val="24"/>
        </w:rPr>
        <w:lastRenderedPageBreak/>
        <w:t>Метапредметные</w:t>
      </w:r>
      <w:proofErr w:type="spellEnd"/>
      <w:r w:rsidRPr="00CB12BE">
        <w:rPr>
          <w:b w:val="0"/>
          <w:sz w:val="24"/>
          <w:szCs w:val="24"/>
        </w:rPr>
        <w:t xml:space="preserve"> результаты</w:t>
      </w:r>
    </w:p>
    <w:p w:rsidR="00F74BD9" w:rsidRPr="00CB12BE" w:rsidRDefault="00F74BD9" w:rsidP="00CB12BE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B12BE">
        <w:rPr>
          <w:rFonts w:ascii="Times New Roman" w:eastAsia="Calibri" w:hAnsi="Times New Roman"/>
          <w:i/>
          <w:sz w:val="24"/>
          <w:szCs w:val="24"/>
        </w:rPr>
        <w:t>Регулятивные УУД</w:t>
      </w:r>
    </w:p>
    <w:p w:rsidR="00F74BD9" w:rsidRPr="00CB12BE" w:rsidRDefault="00F74BD9" w:rsidP="00CB12BE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F74BD9" w:rsidRPr="00CB12BE" w:rsidRDefault="00F74BD9" w:rsidP="00CB12BE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74BD9" w:rsidRPr="00CB12BE" w:rsidRDefault="00F74BD9" w:rsidP="00CB12B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74BD9" w:rsidRPr="00CB12BE" w:rsidRDefault="00F74BD9" w:rsidP="00CB12B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F74BD9" w:rsidRPr="00CB12BE" w:rsidRDefault="00F74BD9" w:rsidP="00CB12B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74BD9" w:rsidRPr="00CB12BE" w:rsidRDefault="00F74BD9" w:rsidP="00CB12BE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B12BE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F74BD9" w:rsidRPr="00CB12BE" w:rsidRDefault="00F74BD9" w:rsidP="00CB12B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B12BE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74BD9" w:rsidRPr="00CB12BE" w:rsidRDefault="00F74BD9" w:rsidP="00CB12B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CB12BE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F74BD9" w:rsidRPr="00CB12BE" w:rsidRDefault="00F74BD9" w:rsidP="00CB12B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F74BD9" w:rsidRPr="00CB12BE" w:rsidRDefault="00F74BD9" w:rsidP="00CB12B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F74BD9" w:rsidRPr="00CB12BE" w:rsidRDefault="00F74BD9" w:rsidP="00CB12B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74BD9" w:rsidRPr="00CB12BE" w:rsidRDefault="00F74BD9" w:rsidP="00CB12BE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Предметные результаты</w:t>
      </w:r>
    </w:p>
    <w:p w:rsidR="00F74BD9" w:rsidRPr="00CB12BE" w:rsidRDefault="00F74BD9" w:rsidP="00CB12BE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значении хореографии для укрепления здоровья человека (физического, социального и психического), о ее </w:t>
      </w:r>
      <w:r w:rsidRPr="00CB12BE">
        <w:rPr>
          <w:rFonts w:ascii="Times New Roman" w:hAnsi="Times New Roman"/>
          <w:sz w:val="24"/>
          <w:szCs w:val="24"/>
        </w:rPr>
        <w:lastRenderedPageBreak/>
        <w:t>позитивном влиянии на развитие человека (физическое, интеллектуальное, эмоциональное, социальное;</w:t>
      </w:r>
    </w:p>
    <w:p w:rsidR="00F74BD9" w:rsidRPr="00CB12BE" w:rsidRDefault="00F74BD9" w:rsidP="00CB12BE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Овладение умением организовать здоровье сберегающую жизнедеятельность;</w:t>
      </w:r>
    </w:p>
    <w:p w:rsidR="006B2765" w:rsidRPr="00CB12BE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CB12BE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CB12BE">
        <w:rPr>
          <w:rFonts w:ascii="Times New Roman" w:hAnsi="Times New Roman"/>
          <w:kern w:val="2"/>
          <w:sz w:val="24"/>
          <w:szCs w:val="24"/>
        </w:rPr>
        <w:t>).</w:t>
      </w:r>
    </w:p>
    <w:p w:rsidR="006E64EC" w:rsidRPr="00CB12BE" w:rsidRDefault="00F74BD9" w:rsidP="00CB12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2BE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CB12BE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CB12BE">
        <w:rPr>
          <w:rFonts w:ascii="Times New Roman" w:hAnsi="Times New Roman"/>
          <w:b/>
          <w:sz w:val="24"/>
          <w:szCs w:val="24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37"/>
        <w:gridCol w:w="1694"/>
        <w:gridCol w:w="1829"/>
        <w:gridCol w:w="1851"/>
      </w:tblGrid>
      <w:tr w:rsidR="00FA1636" w:rsidRPr="00CB12BE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FA1636" w:rsidRPr="00CB12BE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  <w:r w:rsidR="00C2447D" w:rsidRPr="00CB12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FA1636" w:rsidRPr="00CB12BE" w:rsidRDefault="00FA1636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(зачет)</w:t>
            </w:r>
          </w:p>
        </w:tc>
      </w:tr>
      <w:tr w:rsidR="00FA1636" w:rsidRPr="00CB12BE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DE3AE1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 xml:space="preserve">Сценическая площадка.  </w:t>
            </w:r>
            <w:r w:rsidR="00FA1636" w:rsidRPr="00CB12BE">
              <w:rPr>
                <w:rFonts w:ascii="Times New Roman" w:hAnsi="Times New Roman"/>
                <w:sz w:val="24"/>
                <w:szCs w:val="24"/>
              </w:rPr>
              <w:t>Правила поведения на сцене и за кулисами</w:t>
            </w:r>
            <w:r w:rsidR="00C2447D" w:rsidRPr="00CB12BE">
              <w:rPr>
                <w:rFonts w:ascii="Times New Roman" w:hAnsi="Times New Roman"/>
                <w:sz w:val="24"/>
                <w:szCs w:val="24"/>
              </w:rPr>
              <w:t>.</w:t>
            </w:r>
            <w:r w:rsidR="00FA1636" w:rsidRPr="00CB1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CB12BE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7F" w:rsidRPr="00CB12BE" w:rsidRDefault="00C1357F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История танца</w:t>
            </w:r>
            <w:r w:rsidR="00C2447D" w:rsidRPr="00CB12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507853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CB12BE" w:rsidTr="005D4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Подготовка концертного номера</w:t>
            </w:r>
            <w:r w:rsidR="00C2447D" w:rsidRPr="00CB12BE">
              <w:rPr>
                <w:rFonts w:ascii="Times New Roman" w:hAnsi="Times New Roman"/>
                <w:sz w:val="24"/>
                <w:szCs w:val="24"/>
              </w:rPr>
              <w:t>.</w:t>
            </w:r>
            <w:r w:rsidRPr="00CB1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507853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CB12BE" w:rsidTr="005D4E5A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CB12BE" w:rsidTr="005D4E5A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CB12BE" w:rsidRDefault="00FA1636" w:rsidP="00CB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CB12BE" w:rsidRDefault="00FA1636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36" w:rsidRPr="00CB12BE" w:rsidRDefault="00FA1636" w:rsidP="00CB12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36" w:rsidRPr="00CB12BE" w:rsidTr="00C526B2">
        <w:trPr>
          <w:trHeight w:val="18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FA1636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36" w:rsidRPr="00CB12BE" w:rsidRDefault="00CD542A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 xml:space="preserve">         35</w:t>
            </w:r>
          </w:p>
        </w:tc>
      </w:tr>
    </w:tbl>
    <w:p w:rsidR="00C526B2" w:rsidRPr="00CB12BE" w:rsidRDefault="00C526B2" w:rsidP="00CB12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33AD" w:rsidRPr="00CB12BE" w:rsidRDefault="00C526B2" w:rsidP="00CB12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2BE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4"/>
        <w:gridCol w:w="992"/>
        <w:gridCol w:w="1383"/>
        <w:gridCol w:w="993"/>
        <w:gridCol w:w="601"/>
        <w:gridCol w:w="1984"/>
        <w:gridCol w:w="1276"/>
        <w:gridCol w:w="958"/>
      </w:tblGrid>
      <w:tr w:rsidR="00C526B2" w:rsidRPr="00CB12BE" w:rsidTr="005D4E5A">
        <w:tc>
          <w:tcPr>
            <w:tcW w:w="709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4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83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3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01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CB12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984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занятий</w:t>
            </w:r>
          </w:p>
        </w:tc>
        <w:tc>
          <w:tcPr>
            <w:tcW w:w="1276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C526B2" w:rsidRPr="00CB12BE" w:rsidRDefault="00C526B2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C41F4" w:rsidRPr="00CB12BE" w:rsidTr="005D4E5A">
        <w:tc>
          <w:tcPr>
            <w:tcW w:w="709" w:type="dxa"/>
          </w:tcPr>
          <w:p w:rsidR="00CC41F4" w:rsidRPr="00CB12BE" w:rsidRDefault="00CC41F4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94" w:type="dxa"/>
            <w:vMerge w:val="restart"/>
          </w:tcPr>
          <w:p w:rsidR="00CC41F4" w:rsidRPr="00CB12BE" w:rsidRDefault="00CC41F4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CC41F4" w:rsidRPr="00CB12BE" w:rsidRDefault="00CC41F4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C41F4" w:rsidRPr="00CB12BE" w:rsidRDefault="00CC41F4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276" w:type="dxa"/>
            <w:vMerge w:val="restart"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МБУ «ДШИ»</w:t>
            </w:r>
          </w:p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Гимназии №1,</w:t>
            </w:r>
          </w:p>
          <w:p w:rsidR="00CC41F4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102 кабинет</w:t>
            </w:r>
          </w:p>
        </w:tc>
        <w:tc>
          <w:tcPr>
            <w:tcW w:w="958" w:type="dxa"/>
            <w:vMerge w:val="restart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41F4" w:rsidRPr="00CB12BE" w:rsidTr="005D4E5A">
        <w:tc>
          <w:tcPr>
            <w:tcW w:w="709" w:type="dxa"/>
            <w:vMerge w:val="restart"/>
          </w:tcPr>
          <w:p w:rsidR="00CC41F4" w:rsidRPr="00CB12BE" w:rsidRDefault="00CC41F4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94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383" w:type="dxa"/>
          </w:tcPr>
          <w:p w:rsidR="00CC41F4" w:rsidRPr="00CB12BE" w:rsidRDefault="00CC41F4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 w:val="restart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CC41F4" w:rsidRPr="00CB12BE" w:rsidRDefault="00507853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 xml:space="preserve">Сценическая площадка.  </w:t>
            </w:r>
            <w:r w:rsidR="00CC41F4" w:rsidRPr="00CB12BE">
              <w:rPr>
                <w:rFonts w:ascii="Times New Roman" w:hAnsi="Times New Roman"/>
                <w:b/>
                <w:sz w:val="24"/>
                <w:szCs w:val="24"/>
              </w:rPr>
              <w:t>Правила поведения на сцене и за кулисами.</w:t>
            </w:r>
          </w:p>
        </w:tc>
        <w:tc>
          <w:tcPr>
            <w:tcW w:w="1276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41F4" w:rsidRPr="00CB12BE" w:rsidTr="005D4E5A">
        <w:tc>
          <w:tcPr>
            <w:tcW w:w="709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CC41F4" w:rsidRPr="00CB12BE" w:rsidRDefault="00CC41F4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41F4" w:rsidRPr="00CB12BE" w:rsidTr="005D4E5A">
        <w:tc>
          <w:tcPr>
            <w:tcW w:w="709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CC41F4" w:rsidRPr="00CB12BE" w:rsidRDefault="00CC41F4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41F4" w:rsidRPr="00CB12BE" w:rsidTr="005D4E5A">
        <w:tc>
          <w:tcPr>
            <w:tcW w:w="709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3" w:type="dxa"/>
          </w:tcPr>
          <w:p w:rsidR="00CC41F4" w:rsidRPr="00CB12BE" w:rsidRDefault="00CC41F4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C41F4" w:rsidRPr="00CB12BE" w:rsidRDefault="00CC41F4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0CB5" w:rsidRPr="00CB12BE" w:rsidTr="005D4E5A">
        <w:tc>
          <w:tcPr>
            <w:tcW w:w="709" w:type="dxa"/>
            <w:vMerge w:val="restart"/>
          </w:tcPr>
          <w:p w:rsidR="00840CB5" w:rsidRPr="00CB12BE" w:rsidRDefault="00840CB5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94" w:type="dxa"/>
            <w:vMerge w:val="restart"/>
          </w:tcPr>
          <w:p w:rsidR="00840CB5" w:rsidRPr="00CB12BE" w:rsidRDefault="00840CB5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383" w:type="dxa"/>
          </w:tcPr>
          <w:p w:rsidR="00840CB5" w:rsidRPr="00CB12BE" w:rsidRDefault="00840CB5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 w:val="restart"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C1357F" w:rsidRPr="00CB12BE" w:rsidRDefault="00C1357F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История танца</w:t>
            </w:r>
          </w:p>
          <w:p w:rsidR="00840CB5" w:rsidRPr="00CB12BE" w:rsidRDefault="00C1357F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(Татарский народный танец)</w:t>
            </w:r>
          </w:p>
        </w:tc>
        <w:tc>
          <w:tcPr>
            <w:tcW w:w="1276" w:type="dxa"/>
            <w:vMerge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0CB5" w:rsidRPr="00CB12BE" w:rsidTr="005D4E5A">
        <w:tc>
          <w:tcPr>
            <w:tcW w:w="709" w:type="dxa"/>
            <w:vMerge/>
          </w:tcPr>
          <w:p w:rsidR="00840CB5" w:rsidRPr="00CB12BE" w:rsidRDefault="00840CB5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840CB5" w:rsidRPr="00CB12BE" w:rsidRDefault="00840CB5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840CB5" w:rsidRPr="00CB12BE" w:rsidRDefault="00840CB5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840CB5" w:rsidRPr="00CB12BE" w:rsidRDefault="00840CB5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 w:val="restart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Подготовка концертного номера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Татарский танец «Д</w:t>
            </w:r>
            <w:r w:rsidRPr="00CB12BE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B12BE">
              <w:rPr>
                <w:rFonts w:ascii="Times New Roman" w:hAnsi="Times New Roman"/>
                <w:sz w:val="24"/>
                <w:szCs w:val="24"/>
              </w:rPr>
              <w:t>ртле</w:t>
            </w:r>
            <w:proofErr w:type="spellEnd"/>
            <w:r w:rsidRPr="00CB1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12BE">
              <w:rPr>
                <w:rFonts w:ascii="Times New Roman" w:hAnsi="Times New Roman"/>
                <w:sz w:val="24"/>
                <w:szCs w:val="24"/>
              </w:rPr>
              <w:t>бию</w:t>
            </w:r>
            <w:proofErr w:type="spellEnd"/>
            <w:r w:rsidRPr="00CB12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A530DD">
        <w:tc>
          <w:tcPr>
            <w:tcW w:w="709" w:type="dxa"/>
            <w:vMerge/>
            <w:tcBorders>
              <w:bottom w:val="nil"/>
            </w:tcBorders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A530DD">
        <w:tc>
          <w:tcPr>
            <w:tcW w:w="709" w:type="dxa"/>
            <w:vMerge w:val="restart"/>
            <w:tcBorders>
              <w:top w:val="nil"/>
            </w:tcBorders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Продолжение темы: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- Основные ходы и продвижения;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- положение рук в паре;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- простые комбинации;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lastRenderedPageBreak/>
              <w:t>- сложные комбинации.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Рисунок танца: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- линейный;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- круг (2 круга);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- круг в круге;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-  «Колонна»;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- «Ворота»</w:t>
            </w: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3257AE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3257AE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30DD" w:rsidRPr="00CB12BE" w:rsidTr="005D4E5A">
        <w:tc>
          <w:tcPr>
            <w:tcW w:w="709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A530DD" w:rsidRPr="00CB12BE" w:rsidRDefault="00A530DD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A530DD" w:rsidRPr="00CB12BE" w:rsidRDefault="00A530DD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A530DD" w:rsidRPr="00CB12BE" w:rsidRDefault="00A530DD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771F" w:rsidRPr="00CB12BE" w:rsidTr="00A530DD">
        <w:tc>
          <w:tcPr>
            <w:tcW w:w="709" w:type="dxa"/>
            <w:vMerge w:val="restart"/>
          </w:tcPr>
          <w:p w:rsidR="00FC771F" w:rsidRPr="00CB12BE" w:rsidRDefault="006E2D31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94" w:type="dxa"/>
            <w:vMerge/>
          </w:tcPr>
          <w:p w:rsidR="00FC771F" w:rsidRPr="00CB12BE" w:rsidRDefault="00FC771F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FC771F" w:rsidRPr="00CB12BE" w:rsidRDefault="00FC771F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  <w:vMerge/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C771F" w:rsidRPr="00CB12BE" w:rsidRDefault="006E2D31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Показ концертного номера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771F" w:rsidRPr="00CB12BE" w:rsidTr="00A530DD">
        <w:tc>
          <w:tcPr>
            <w:tcW w:w="709" w:type="dxa"/>
            <w:vMerge/>
          </w:tcPr>
          <w:p w:rsidR="00FC771F" w:rsidRPr="00CB12BE" w:rsidRDefault="00FC771F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FC771F" w:rsidRPr="00CB12BE" w:rsidRDefault="00FC771F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83" w:type="dxa"/>
          </w:tcPr>
          <w:p w:rsidR="00FC771F" w:rsidRPr="00CB12BE" w:rsidRDefault="00FC771F" w:rsidP="00CB12BE">
            <w:pPr>
              <w:spacing w:line="360" w:lineRule="auto"/>
              <w:rPr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3" w:type="dxa"/>
          </w:tcPr>
          <w:p w:rsidR="00FC771F" w:rsidRPr="00CB12BE" w:rsidRDefault="00FC771F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C771F" w:rsidRPr="00CB12BE" w:rsidRDefault="00FC771F" w:rsidP="00CB12B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tcBorders>
              <w:top w:val="nil"/>
            </w:tcBorders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:rsidR="00FC771F" w:rsidRPr="00CB12BE" w:rsidRDefault="00FC771F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048" w:rsidRPr="00CB12BE" w:rsidTr="009470F6">
        <w:tc>
          <w:tcPr>
            <w:tcW w:w="5671" w:type="dxa"/>
            <w:gridSpan w:val="5"/>
          </w:tcPr>
          <w:p w:rsidR="00135048" w:rsidRPr="00CB12BE" w:rsidRDefault="00135048" w:rsidP="00CB12B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01" w:type="dxa"/>
          </w:tcPr>
          <w:p w:rsidR="00135048" w:rsidRPr="00CB12BE" w:rsidRDefault="00135048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2B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218" w:type="dxa"/>
            <w:gridSpan w:val="3"/>
          </w:tcPr>
          <w:p w:rsidR="00135048" w:rsidRPr="00CB12BE" w:rsidRDefault="00135048" w:rsidP="00CB12B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58B7" w:rsidRPr="00CB12BE" w:rsidRDefault="00A958B7" w:rsidP="00CB12BE">
      <w:pPr>
        <w:spacing w:line="360" w:lineRule="auto"/>
        <w:rPr>
          <w:sz w:val="24"/>
          <w:szCs w:val="24"/>
        </w:rPr>
      </w:pPr>
    </w:p>
    <w:sectPr w:rsidR="00A958B7" w:rsidRPr="00CB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AF"/>
    <w:rsid w:val="000B37BA"/>
    <w:rsid w:val="000C0727"/>
    <w:rsid w:val="000C098E"/>
    <w:rsid w:val="00135048"/>
    <w:rsid w:val="001B421D"/>
    <w:rsid w:val="003133AD"/>
    <w:rsid w:val="003237D1"/>
    <w:rsid w:val="00374D34"/>
    <w:rsid w:val="00507853"/>
    <w:rsid w:val="005519B2"/>
    <w:rsid w:val="005D4E5A"/>
    <w:rsid w:val="00623FEC"/>
    <w:rsid w:val="006B2765"/>
    <w:rsid w:val="006E2D31"/>
    <w:rsid w:val="006E64EC"/>
    <w:rsid w:val="007256AF"/>
    <w:rsid w:val="00840CB5"/>
    <w:rsid w:val="008756E8"/>
    <w:rsid w:val="009C270C"/>
    <w:rsid w:val="00A10E60"/>
    <w:rsid w:val="00A530DD"/>
    <w:rsid w:val="00A91A09"/>
    <w:rsid w:val="00A958B7"/>
    <w:rsid w:val="00C1357F"/>
    <w:rsid w:val="00C2447D"/>
    <w:rsid w:val="00C526B2"/>
    <w:rsid w:val="00CB12BE"/>
    <w:rsid w:val="00CC41F4"/>
    <w:rsid w:val="00CD3479"/>
    <w:rsid w:val="00CD542A"/>
    <w:rsid w:val="00DE3AE1"/>
    <w:rsid w:val="00EE6410"/>
    <w:rsid w:val="00F74BD9"/>
    <w:rsid w:val="00FA1636"/>
    <w:rsid w:val="00F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A7E76-0633-4569-B04A-BE1CEB9F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D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74BD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4BD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F74BD9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F7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74BD9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F74BD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91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1A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21</cp:revision>
  <cp:lastPrinted>2020-09-23T19:50:00Z</cp:lastPrinted>
  <dcterms:created xsi:type="dcterms:W3CDTF">2020-09-20T16:54:00Z</dcterms:created>
  <dcterms:modified xsi:type="dcterms:W3CDTF">2021-02-05T22:02:00Z</dcterms:modified>
</cp:coreProperties>
</file>